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FE" w:rsidRPr="00100710" w:rsidRDefault="005502FE" w:rsidP="005502FE">
      <w:pPr>
        <w:pStyle w:val="a3"/>
        <w:spacing w:line="276" w:lineRule="auto"/>
        <w:ind w:firstLine="567"/>
        <w:jc w:val="center"/>
        <w:rPr>
          <w:b/>
          <w:color w:val="000000"/>
          <w:szCs w:val="24"/>
        </w:rPr>
      </w:pPr>
      <w:r w:rsidRPr="00100710">
        <w:rPr>
          <w:b/>
          <w:color w:val="000000"/>
          <w:szCs w:val="24"/>
        </w:rPr>
        <w:t>. «Р</w:t>
      </w:r>
      <w:r w:rsidRPr="00100710">
        <w:rPr>
          <w:b/>
          <w:color w:val="000000"/>
          <w:szCs w:val="24"/>
          <w:lang w:val="sah-RU"/>
        </w:rPr>
        <w:t>азвитие устной речи учащихся в процессе обучения по технологии КСО</w:t>
      </w:r>
      <w:r w:rsidRPr="00100710">
        <w:rPr>
          <w:b/>
          <w:color w:val="000000"/>
          <w:szCs w:val="24"/>
        </w:rPr>
        <w:t>»</w:t>
      </w:r>
    </w:p>
    <w:p w:rsidR="005502FE" w:rsidRPr="00F40350" w:rsidRDefault="005502FE" w:rsidP="005502FE">
      <w:pPr>
        <w:pStyle w:val="1"/>
        <w:spacing w:line="276" w:lineRule="auto"/>
        <w:ind w:firstLine="567"/>
        <w:jc w:val="center"/>
        <w:rPr>
          <w:color w:val="000000"/>
          <w:sz w:val="16"/>
          <w:szCs w:val="16"/>
          <w:lang w:val="sah-RU"/>
        </w:rPr>
      </w:pPr>
    </w:p>
    <w:p w:rsidR="005502FE" w:rsidRPr="00100710" w:rsidRDefault="005502FE" w:rsidP="005502FE">
      <w:pPr>
        <w:pStyle w:val="a5"/>
        <w:spacing w:line="276" w:lineRule="auto"/>
        <w:ind w:left="0" w:firstLine="567"/>
        <w:rPr>
          <w:color w:val="000000"/>
          <w:szCs w:val="24"/>
        </w:rPr>
      </w:pPr>
      <w:r>
        <w:rPr>
          <w:noProof/>
          <w:color w:val="000000"/>
          <w:szCs w:val="24"/>
        </w:rPr>
        <w:drawing>
          <wp:anchor distT="0" distB="0" distL="114300" distR="114300" simplePos="0" relativeHeight="251662336" behindDoc="1" locked="0" layoutInCell="1" allowOverlap="1" wp14:anchorId="1BF71C03" wp14:editId="71FA61D9">
            <wp:simplePos x="0" y="0"/>
            <wp:positionH relativeFrom="column">
              <wp:posOffset>2540635</wp:posOffset>
            </wp:positionH>
            <wp:positionV relativeFrom="paragraph">
              <wp:posOffset>66675</wp:posOffset>
            </wp:positionV>
            <wp:extent cx="1591945" cy="1895475"/>
            <wp:effectExtent l="19050" t="0" r="8255" b="0"/>
            <wp:wrapTight wrapText="bothSides">
              <wp:wrapPolygon edited="0">
                <wp:start x="-258" y="0"/>
                <wp:lineTo x="-258" y="21491"/>
                <wp:lineTo x="21712" y="21491"/>
                <wp:lineTo x="21712" y="0"/>
                <wp:lineTo x="-258" y="0"/>
              </wp:wrapPolygon>
            </wp:wrapTight>
            <wp:docPr id="15" name="Рисунок 2" descr="C:\Users\Ирина\Desktop\Курс\Приложение к книге 30 лет спустя\Фотки в книгу\Цветные вкладки после статей о работе\Конференции, съезды, Форумы, награждения, курсы\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Ирина\Desktop\Курс\Приложение к книге 30 лет спустя\Фотки в книгу\Цветные вкладки после статей о работе\Конференции, съезды, Форумы, награждения, курсы\27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710">
        <w:rPr>
          <w:color w:val="000000"/>
          <w:szCs w:val="24"/>
        </w:rPr>
        <w:tab/>
        <w:t xml:space="preserve">Наша цель – найти доказательный путь к увеличению времени устной речи учащихся на уроке. Для достижения этой цели поставлена следующая задача: разработать новые варианты работы, направленные на совершенствование устной речи учащихся. </w:t>
      </w:r>
    </w:p>
    <w:p w:rsidR="005502FE" w:rsidRPr="00100710" w:rsidRDefault="005502FE" w:rsidP="005502FE">
      <w:pPr>
        <w:pStyle w:val="a5"/>
        <w:spacing w:line="276" w:lineRule="auto"/>
        <w:ind w:left="0" w:firstLine="567"/>
        <w:rPr>
          <w:color w:val="000000"/>
          <w:szCs w:val="24"/>
        </w:rPr>
      </w:pPr>
      <w:r w:rsidRPr="00100710">
        <w:rPr>
          <w:color w:val="000000"/>
          <w:szCs w:val="24"/>
        </w:rPr>
        <w:t>В результате многолетней работы разработаны следующие пути совершенствования устной речи учащихся на уроке:</w:t>
      </w:r>
    </w:p>
    <w:p w:rsidR="005502FE" w:rsidRPr="00100710" w:rsidRDefault="005502FE" w:rsidP="005502FE">
      <w:pPr>
        <w:pStyle w:val="a5"/>
        <w:numPr>
          <w:ilvl w:val="0"/>
          <w:numId w:val="1"/>
        </w:numPr>
        <w:tabs>
          <w:tab w:val="clear" w:pos="1080"/>
          <w:tab w:val="num" w:pos="851"/>
        </w:tabs>
        <w:spacing w:line="276" w:lineRule="auto"/>
        <w:ind w:left="0" w:firstLine="567"/>
        <w:rPr>
          <w:color w:val="000000"/>
          <w:szCs w:val="24"/>
        </w:rPr>
      </w:pPr>
      <w:r w:rsidRPr="00100710">
        <w:rPr>
          <w:color w:val="000000"/>
          <w:szCs w:val="24"/>
        </w:rPr>
        <w:t xml:space="preserve">Проговаривание алгоритмов </w:t>
      </w:r>
    </w:p>
    <w:p w:rsidR="005502FE" w:rsidRPr="00100710" w:rsidRDefault="005502FE" w:rsidP="005502FE">
      <w:pPr>
        <w:pStyle w:val="a5"/>
        <w:spacing w:line="276" w:lineRule="auto"/>
        <w:ind w:left="0" w:firstLine="567"/>
        <w:rPr>
          <w:color w:val="000000"/>
          <w:szCs w:val="24"/>
        </w:rPr>
      </w:pPr>
      <w:r w:rsidRPr="00100710">
        <w:rPr>
          <w:color w:val="000000"/>
          <w:szCs w:val="24"/>
        </w:rPr>
        <w:t xml:space="preserve">Проговаривание алгоритмов – это и есть начало </w:t>
      </w:r>
      <w:r>
        <w:rPr>
          <w:color w:val="000000"/>
          <w:szCs w:val="24"/>
          <w:lang w:val="sah-RU"/>
        </w:rPr>
        <w:t>об</w:t>
      </w:r>
      <w:r w:rsidRPr="00100710">
        <w:rPr>
          <w:color w:val="000000"/>
          <w:szCs w:val="24"/>
        </w:rPr>
        <w:t>дум</w:t>
      </w:r>
      <w:r>
        <w:rPr>
          <w:color w:val="000000"/>
          <w:szCs w:val="24"/>
          <w:lang w:val="sah-RU"/>
        </w:rPr>
        <w:t>ыва</w:t>
      </w:r>
      <w:r>
        <w:rPr>
          <w:color w:val="000000"/>
          <w:szCs w:val="24"/>
        </w:rPr>
        <w:t>н</w:t>
      </w:r>
      <w:r>
        <w:rPr>
          <w:color w:val="000000"/>
          <w:szCs w:val="24"/>
          <w:lang w:val="sah-RU"/>
        </w:rPr>
        <w:t>и</w:t>
      </w:r>
      <w:r w:rsidRPr="00100710">
        <w:rPr>
          <w:color w:val="000000"/>
          <w:szCs w:val="24"/>
        </w:rPr>
        <w:t>я</w:t>
      </w:r>
      <w:r>
        <w:rPr>
          <w:color w:val="000000"/>
          <w:szCs w:val="24"/>
          <w:lang w:val="sah-RU"/>
        </w:rPr>
        <w:t xml:space="preserve"> следующих действий</w:t>
      </w:r>
      <w:r w:rsidRPr="00100710">
        <w:rPr>
          <w:color w:val="000000"/>
          <w:szCs w:val="24"/>
        </w:rPr>
        <w:t xml:space="preserve">. Проговаривание каждого этапа действия, команды себе – это и есть регулятор деятельности. </w:t>
      </w:r>
    </w:p>
    <w:p w:rsidR="005502FE" w:rsidRDefault="005502FE" w:rsidP="005502FE">
      <w:pPr>
        <w:pStyle w:val="a5"/>
        <w:spacing w:line="276" w:lineRule="auto"/>
        <w:ind w:left="0" w:firstLine="567"/>
        <w:rPr>
          <w:color w:val="000000"/>
          <w:szCs w:val="24"/>
          <w:lang w:val="sah-RU"/>
        </w:rPr>
      </w:pPr>
      <w:r w:rsidRPr="00100710">
        <w:rPr>
          <w:color w:val="000000"/>
          <w:szCs w:val="24"/>
        </w:rPr>
        <w:t>Речь учителя вызывает и направляет движения учащегося. Позже учащийся сам овладевает речью и начинает давать себе речевые приказы, сначала развернуто и вслух, а потом речь сворачивается, переходит во фрагментарную, «шепотную», и затем в мысленную, «про себя».</w:t>
      </w:r>
    </w:p>
    <w:p w:rsidR="005502FE" w:rsidRPr="00100710" w:rsidRDefault="005502FE" w:rsidP="005502FE">
      <w:pPr>
        <w:pStyle w:val="a5"/>
        <w:spacing w:line="276" w:lineRule="auto"/>
        <w:ind w:left="0" w:firstLine="567"/>
        <w:rPr>
          <w:color w:val="000000"/>
          <w:szCs w:val="24"/>
        </w:rPr>
      </w:pPr>
      <w:r>
        <w:rPr>
          <w:color w:val="000000"/>
          <w:szCs w:val="24"/>
          <w:lang w:val="sah-RU"/>
        </w:rPr>
        <w:t>2.</w:t>
      </w:r>
      <w:r w:rsidRPr="00100710">
        <w:rPr>
          <w:color w:val="000000"/>
          <w:szCs w:val="24"/>
        </w:rPr>
        <w:t xml:space="preserve"> Взаимозачет (диалог)</w:t>
      </w:r>
      <w:r>
        <w:rPr>
          <w:color w:val="000000"/>
          <w:szCs w:val="24"/>
          <w:lang w:val="sah-RU"/>
        </w:rPr>
        <w:t>.</w:t>
      </w:r>
      <w:r w:rsidRPr="00100710">
        <w:rPr>
          <w:color w:val="000000"/>
          <w:szCs w:val="24"/>
        </w:rPr>
        <w:t xml:space="preserve"> Учащиеся в паре принимают зачет друг у друга по контрольным вопросам, готовятся к устному зачету. Сначала все вопросы ставит один ученик, другой отвечает, затем их роли меняются. </w:t>
      </w:r>
    </w:p>
    <w:p w:rsidR="005502FE" w:rsidRPr="00100710" w:rsidRDefault="005502FE" w:rsidP="005502FE">
      <w:pPr>
        <w:pStyle w:val="a5"/>
        <w:spacing w:line="276" w:lineRule="auto"/>
        <w:ind w:left="0" w:firstLine="567"/>
        <w:rPr>
          <w:color w:val="000000"/>
          <w:szCs w:val="24"/>
        </w:rPr>
      </w:pPr>
      <w:r w:rsidRPr="00100710">
        <w:rPr>
          <w:color w:val="000000"/>
          <w:szCs w:val="24"/>
        </w:rPr>
        <w:t>3. Устный зачет</w:t>
      </w:r>
    </w:p>
    <w:p w:rsidR="005502FE" w:rsidRPr="00100710" w:rsidRDefault="005502FE" w:rsidP="005502FE">
      <w:pPr>
        <w:pStyle w:val="a5"/>
        <w:spacing w:line="276" w:lineRule="auto"/>
        <w:ind w:left="0" w:firstLine="567"/>
        <w:rPr>
          <w:color w:val="000000"/>
          <w:szCs w:val="24"/>
        </w:rPr>
      </w:pPr>
      <w:r w:rsidRPr="00100710">
        <w:rPr>
          <w:color w:val="000000"/>
          <w:szCs w:val="24"/>
        </w:rPr>
        <w:t xml:space="preserve">Учащиеся, которые уверены в своих знаниях, сдают устный зачет учителю. Из них создаются авангардная группа, т.е. группа учеников, значительно опережающих своих сверстников.  Они будут принимать у отстающих устный зачет, т.е. выполнять функцию учителя, от него требуются не столько изложение нового материала, сколько постановка стимулирующих мышление ученика вопросов и своевременное исправление ошибочных ответов. </w:t>
      </w:r>
    </w:p>
    <w:p w:rsidR="005502FE" w:rsidRPr="00100710" w:rsidRDefault="005502FE" w:rsidP="005502FE">
      <w:pPr>
        <w:pStyle w:val="a5"/>
        <w:spacing w:line="276" w:lineRule="auto"/>
        <w:ind w:left="0" w:firstLine="567"/>
        <w:rPr>
          <w:color w:val="000000"/>
          <w:szCs w:val="24"/>
        </w:rPr>
      </w:pPr>
      <w:r w:rsidRPr="00100710">
        <w:rPr>
          <w:color w:val="000000"/>
          <w:szCs w:val="24"/>
        </w:rPr>
        <w:t>4. Взаимообмен заданиями.</w:t>
      </w:r>
    </w:p>
    <w:p w:rsidR="005502FE" w:rsidRPr="00100710" w:rsidRDefault="005502FE" w:rsidP="005502FE">
      <w:pPr>
        <w:pStyle w:val="a5"/>
        <w:spacing w:line="276" w:lineRule="auto"/>
        <w:ind w:left="0" w:firstLine="567"/>
        <w:rPr>
          <w:color w:val="000000"/>
          <w:szCs w:val="24"/>
        </w:rPr>
      </w:pPr>
      <w:r w:rsidRPr="00100710">
        <w:rPr>
          <w:color w:val="000000"/>
          <w:szCs w:val="24"/>
        </w:rPr>
        <w:t>В результате такой системной работы по развитию устной речи учащихся можно сделать следующие выводы:</w:t>
      </w:r>
    </w:p>
    <w:p w:rsidR="005502FE" w:rsidRPr="00100710" w:rsidRDefault="005502FE" w:rsidP="005502FE">
      <w:pPr>
        <w:pStyle w:val="a5"/>
        <w:tabs>
          <w:tab w:val="num" w:pos="1080"/>
        </w:tabs>
        <w:spacing w:line="276" w:lineRule="auto"/>
        <w:ind w:left="0" w:firstLine="567"/>
        <w:rPr>
          <w:color w:val="000000"/>
          <w:szCs w:val="24"/>
        </w:rPr>
      </w:pPr>
      <w:r w:rsidRPr="00100710">
        <w:rPr>
          <w:color w:val="000000"/>
          <w:szCs w:val="24"/>
        </w:rPr>
        <w:t>Речь учащихся стала более свободной и связной, точной и логичной, более выразительной и образной.</w:t>
      </w:r>
    </w:p>
    <w:p w:rsidR="005502FE" w:rsidRPr="00100710" w:rsidRDefault="005502FE" w:rsidP="005502FE">
      <w:pPr>
        <w:pStyle w:val="a5"/>
        <w:tabs>
          <w:tab w:val="num" w:pos="1080"/>
        </w:tabs>
        <w:spacing w:line="276" w:lineRule="auto"/>
        <w:ind w:left="0" w:firstLine="567"/>
        <w:rPr>
          <w:color w:val="000000"/>
          <w:szCs w:val="24"/>
        </w:rPr>
      </w:pPr>
      <w:r w:rsidRPr="00100710">
        <w:rPr>
          <w:color w:val="000000"/>
          <w:szCs w:val="24"/>
        </w:rPr>
        <w:t>Знания учащихся стали системными, осознанными.</w:t>
      </w:r>
    </w:p>
    <w:p w:rsidR="005502FE" w:rsidRPr="00100710" w:rsidRDefault="005502FE" w:rsidP="005502FE">
      <w:pPr>
        <w:pStyle w:val="a5"/>
        <w:tabs>
          <w:tab w:val="num" w:pos="1080"/>
        </w:tabs>
        <w:spacing w:line="276" w:lineRule="auto"/>
        <w:ind w:left="0" w:firstLine="567"/>
        <w:rPr>
          <w:color w:val="000000"/>
          <w:szCs w:val="24"/>
        </w:rPr>
      </w:pPr>
      <w:proofErr w:type="gramStart"/>
      <w:r w:rsidRPr="00100710">
        <w:rPr>
          <w:color w:val="000000"/>
          <w:szCs w:val="24"/>
        </w:rPr>
        <w:t>Преимущественное  количество</w:t>
      </w:r>
      <w:proofErr w:type="gramEnd"/>
      <w:r w:rsidRPr="00100710">
        <w:rPr>
          <w:color w:val="000000"/>
          <w:szCs w:val="24"/>
        </w:rPr>
        <w:t xml:space="preserve"> выпускников на экзаменах по выбору стали выбирать устный экзамен по математике.</w:t>
      </w:r>
    </w:p>
    <w:p w:rsidR="005502FE" w:rsidRPr="00B166A4" w:rsidRDefault="004303D7" w:rsidP="005502FE">
      <w:pPr>
        <w:pStyle w:val="a5"/>
        <w:tabs>
          <w:tab w:val="num" w:pos="1080"/>
        </w:tabs>
        <w:spacing w:line="276" w:lineRule="auto"/>
        <w:ind w:left="0" w:firstLine="567"/>
        <w:rPr>
          <w:color w:val="000000"/>
          <w:szCs w:val="24"/>
        </w:rPr>
      </w:pPr>
      <w:bookmarkStart w:id="0" w:name="_GoBack"/>
      <w:r>
        <w:rPr>
          <w:noProof/>
          <w:color w:val="000000"/>
          <w:szCs w:val="24"/>
        </w:rPr>
        <w:drawing>
          <wp:anchor distT="0" distB="0" distL="114300" distR="114300" simplePos="0" relativeHeight="251659264" behindDoc="1" locked="0" layoutInCell="1" allowOverlap="1" wp14:anchorId="099CEA64" wp14:editId="63D8BB9E">
            <wp:simplePos x="0" y="0"/>
            <wp:positionH relativeFrom="column">
              <wp:posOffset>4180205</wp:posOffset>
            </wp:positionH>
            <wp:positionV relativeFrom="paragraph">
              <wp:posOffset>524510</wp:posOffset>
            </wp:positionV>
            <wp:extent cx="1615440" cy="1190625"/>
            <wp:effectExtent l="19050" t="19050" r="22860" b="28575"/>
            <wp:wrapTight wrapText="bothSides">
              <wp:wrapPolygon edited="0">
                <wp:start x="-255" y="-346"/>
                <wp:lineTo x="-255" y="22118"/>
                <wp:lineTo x="21906" y="22118"/>
                <wp:lineTo x="21906" y="-346"/>
                <wp:lineTo x="-255" y="-346"/>
              </wp:wrapPolygon>
            </wp:wrapTight>
            <wp:docPr id="3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20000" contrast="40000"/>
                    </a:blip>
                    <a:srcRect l="22443" t="19933" r="5501" b="1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90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5502FE">
        <w:rPr>
          <w:noProof/>
          <w:color w:val="000000"/>
          <w:szCs w:val="24"/>
        </w:rPr>
        <w:drawing>
          <wp:anchor distT="0" distB="0" distL="114300" distR="114300" simplePos="0" relativeHeight="251660288" behindDoc="1" locked="0" layoutInCell="1" allowOverlap="1" wp14:anchorId="1AEAC98A" wp14:editId="3C428149">
            <wp:simplePos x="0" y="0"/>
            <wp:positionH relativeFrom="column">
              <wp:posOffset>2066925</wp:posOffset>
            </wp:positionH>
            <wp:positionV relativeFrom="paragraph">
              <wp:posOffset>422910</wp:posOffset>
            </wp:positionV>
            <wp:extent cx="1883410" cy="1405890"/>
            <wp:effectExtent l="19050" t="19050" r="21590" b="22860"/>
            <wp:wrapTight wrapText="bothSides">
              <wp:wrapPolygon edited="0">
                <wp:start x="-218" y="-293"/>
                <wp:lineTo x="-218" y="21951"/>
                <wp:lineTo x="21848" y="21951"/>
                <wp:lineTo x="21848" y="-293"/>
                <wp:lineTo x="-218" y="-293"/>
              </wp:wrapPolygon>
            </wp:wrapTight>
            <wp:docPr id="3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-40000" contrast="40000"/>
                    </a:blip>
                    <a:srcRect l="21262" t="18457" r="4320" b="12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05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2FE">
        <w:rPr>
          <w:noProof/>
          <w:color w:val="000000"/>
          <w:szCs w:val="24"/>
        </w:rPr>
        <w:drawing>
          <wp:anchor distT="0" distB="0" distL="114300" distR="114300" simplePos="0" relativeHeight="251661312" behindDoc="1" locked="0" layoutInCell="1" allowOverlap="1" wp14:anchorId="5E66924D" wp14:editId="20078A70">
            <wp:simplePos x="0" y="0"/>
            <wp:positionH relativeFrom="column">
              <wp:posOffset>121285</wp:posOffset>
            </wp:positionH>
            <wp:positionV relativeFrom="paragraph">
              <wp:posOffset>641985</wp:posOffset>
            </wp:positionV>
            <wp:extent cx="1793240" cy="1171575"/>
            <wp:effectExtent l="19050" t="19050" r="16510" b="28575"/>
            <wp:wrapTight wrapText="bothSides">
              <wp:wrapPolygon edited="0">
                <wp:start x="-229" y="-351"/>
                <wp:lineTo x="-229" y="22127"/>
                <wp:lineTo x="21799" y="22127"/>
                <wp:lineTo x="21799" y="-351"/>
                <wp:lineTo x="-229" y="-351"/>
              </wp:wrapPolygon>
            </wp:wrapTight>
            <wp:docPr id="30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10000"/>
                    </a:blip>
                    <a:srcRect l="33666" t="18535" r="5501" b="32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171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2FE" w:rsidRPr="00100710">
        <w:rPr>
          <w:color w:val="000000"/>
          <w:szCs w:val="24"/>
        </w:rPr>
        <w:t>Учащиеся успешнее стали участвовать на конференциях «Шаг в будущее».</w:t>
      </w:r>
    </w:p>
    <w:sectPr w:rsidR="005502FE" w:rsidRPr="00B1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69DF"/>
    <w:multiLevelType w:val="multilevel"/>
    <w:tmpl w:val="C004F9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FE"/>
    <w:rsid w:val="000B3962"/>
    <w:rsid w:val="004303D7"/>
    <w:rsid w:val="005502FE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ED04-9558-4522-A3F8-438DE85C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2FE"/>
    <w:pPr>
      <w:keepNext/>
      <w:spacing w:line="360" w:lineRule="auto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502FE"/>
    <w:pPr>
      <w:spacing w:line="360" w:lineRule="auto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50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502FE"/>
    <w:pPr>
      <w:spacing w:line="360" w:lineRule="auto"/>
      <w:ind w:left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02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2</cp:revision>
  <dcterms:created xsi:type="dcterms:W3CDTF">2019-10-28T09:03:00Z</dcterms:created>
  <dcterms:modified xsi:type="dcterms:W3CDTF">2019-10-28T09:05:00Z</dcterms:modified>
</cp:coreProperties>
</file>